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29.05.2023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г.  №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139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29.05.2023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 xml:space="preserve">г.  № </w:t>
            </w: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  <w:t>139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5"/>
        <w:gridCol w:w="507"/>
        <w:gridCol w:w="3774"/>
        <w:gridCol w:w="1134"/>
        <w:gridCol w:w="1909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5511,1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5507,3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3972,0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3968,2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06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Обеспечение деятельности финансовых, налоговых и таможенных органов и органов финансового(финансового бюджетного)надзора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451,6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2833,0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2180,0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8983,5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1607,6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7375,9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8975,0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1599,1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7375,9</w:t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3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3,5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6451,7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6446,7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63" w:hRule="atLeast"/>
        </w:trPr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24491,9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16815,6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7676,3»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Application>LibreOffice/7.3.5.2$Windows_X86_64 LibreOffice_project/184fe81b8c8c30d8b5082578aee2fed2ea847c01</Application>
  <AppVersion>15.0000</AppVersion>
  <Pages>2</Pages>
  <Words>364</Words>
  <Characters>2207</Characters>
  <CharactersWithSpaces>2453</CharactersWithSpaces>
  <Paragraphs>202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2023-04-04T13:36:09Z</cp:lastPrinted>
  <dcterms:modified xsi:type="dcterms:W3CDTF">2023-05-31T15:29:58Z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